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5336" w:rsidRPr="00AA7DD7" w:rsidRDefault="00DE7122" w:rsidP="004507B3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AA7DD7">
        <w:rPr>
          <w:rFonts w:ascii="TH SarabunIT๙" w:hAnsi="TH SarabunIT๙" w:cs="TH SarabunIT๙" w:hint="cs"/>
          <w:b/>
          <w:bCs/>
          <w:sz w:val="32"/>
          <w:szCs w:val="32"/>
          <w:cs/>
        </w:rPr>
        <w:t>แบบ</w:t>
      </w:r>
      <w:r w:rsidR="00087D7E" w:rsidRPr="00AA7DD7">
        <w:rPr>
          <w:rFonts w:ascii="TH SarabunIT๙" w:hAnsi="TH SarabunIT๙" w:cs="TH SarabunIT๙" w:hint="cs"/>
          <w:b/>
          <w:bCs/>
          <w:sz w:val="32"/>
          <w:szCs w:val="32"/>
          <w:cs/>
        </w:rPr>
        <w:t>รายละ</w:t>
      </w:r>
      <w:r w:rsidR="001A434E" w:rsidRPr="00AA7DD7">
        <w:rPr>
          <w:rFonts w:ascii="TH SarabunIT๙" w:hAnsi="TH SarabunIT๙" w:cs="TH SarabunIT๙" w:hint="cs"/>
          <w:b/>
          <w:bCs/>
          <w:sz w:val="32"/>
          <w:szCs w:val="32"/>
          <w:cs/>
        </w:rPr>
        <w:t>เ</w:t>
      </w:r>
      <w:r w:rsidR="00087D7E" w:rsidRPr="00AA7DD7">
        <w:rPr>
          <w:rFonts w:ascii="TH SarabunIT๙" w:hAnsi="TH SarabunIT๙" w:cs="TH SarabunIT๙" w:hint="cs"/>
          <w:b/>
          <w:bCs/>
          <w:sz w:val="32"/>
          <w:szCs w:val="32"/>
          <w:cs/>
        </w:rPr>
        <w:t>อียดโครงการ/กิจกรรมที่จะดำเนินในปีงบประมาณ พ.ศ. ๒๕๖๒</w:t>
      </w: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bookmarkStart w:id="0" w:name="_GoBack"/>
      <w:bookmarkEnd w:id="0"/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2830"/>
        <w:gridCol w:w="1843"/>
        <w:gridCol w:w="1134"/>
        <w:gridCol w:w="1559"/>
        <w:gridCol w:w="1560"/>
        <w:gridCol w:w="1417"/>
        <w:gridCol w:w="992"/>
        <w:gridCol w:w="993"/>
        <w:gridCol w:w="992"/>
        <w:gridCol w:w="992"/>
        <w:gridCol w:w="642"/>
      </w:tblGrid>
      <w:tr w:rsidR="00F930D7" w:rsidRPr="001A434E" w:rsidTr="003F4507">
        <w:tc>
          <w:tcPr>
            <w:tcW w:w="2830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ยุทธศาสตร์/โครงการ</w:t>
            </w:r>
          </w:p>
        </w:tc>
        <w:tc>
          <w:tcPr>
            <w:tcW w:w="1843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วัตถุประสงค์ของโครงการ</w:t>
            </w:r>
          </w:p>
        </w:tc>
        <w:tc>
          <w:tcPr>
            <w:tcW w:w="1134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หน่วยงานที่รับผิดชอบ</w:t>
            </w:r>
          </w:p>
        </w:tc>
        <w:tc>
          <w:tcPr>
            <w:tcW w:w="3119" w:type="dxa"/>
            <w:gridSpan w:val="2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เป้าหมาย</w:t>
            </w:r>
          </w:p>
        </w:tc>
        <w:tc>
          <w:tcPr>
            <w:tcW w:w="1417" w:type="dxa"/>
            <w:vMerge w:val="restart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งบประมาณ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ที่ใช้</w:t>
            </w:r>
          </w:p>
        </w:tc>
        <w:tc>
          <w:tcPr>
            <w:tcW w:w="3969" w:type="dxa"/>
            <w:gridSpan w:val="4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ปีงบประมาณปีพ.ศ. ๒๕๖๒</w:t>
            </w:r>
          </w:p>
        </w:tc>
        <w:tc>
          <w:tcPr>
            <w:tcW w:w="642" w:type="dxa"/>
            <w:vMerge w:val="restart"/>
          </w:tcPr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หมายเหตุ</w:t>
            </w:r>
          </w:p>
        </w:tc>
      </w:tr>
      <w:tr w:rsidR="00F930D7" w:rsidRPr="001A434E" w:rsidTr="003F4507">
        <w:tc>
          <w:tcPr>
            <w:tcW w:w="2830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843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เชิงปริมาณ</w:t>
            </w:r>
          </w:p>
        </w:tc>
        <w:tc>
          <w:tcPr>
            <w:tcW w:w="1560" w:type="dxa"/>
          </w:tcPr>
          <w:p w:rsidR="00F930D7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ผลลัพธ์</w:t>
            </w:r>
          </w:p>
          <w:p w:rsidR="00F930D7" w:rsidRPr="001A434E" w:rsidRDefault="00F930D7" w:rsidP="003F4507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เชิงคุณภาพ</w:t>
            </w:r>
          </w:p>
        </w:tc>
        <w:tc>
          <w:tcPr>
            <w:tcW w:w="1417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๑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(ต.ค.-ธ.ค.๖๑)</w:t>
            </w:r>
          </w:p>
        </w:tc>
        <w:tc>
          <w:tcPr>
            <w:tcW w:w="993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๒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(ม.ค.-มี.ค.๖๒)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๓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10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10"/>
                <w:sz w:val="24"/>
                <w:szCs w:val="24"/>
                <w:cs/>
              </w:rPr>
              <w:t>(เม.ย.-มิ.ย.๖๒)</w:t>
            </w:r>
          </w:p>
        </w:tc>
        <w:tc>
          <w:tcPr>
            <w:tcW w:w="992" w:type="dxa"/>
          </w:tcPr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z w:val="24"/>
                <w:szCs w:val="24"/>
                <w:cs/>
              </w:rPr>
              <w:t>ไตรมาส ๔</w:t>
            </w:r>
          </w:p>
          <w:p w:rsidR="00F930D7" w:rsidRPr="00634E70" w:rsidRDefault="00F930D7" w:rsidP="003F4507">
            <w:pPr>
              <w:jc w:val="center"/>
              <w:rPr>
                <w:rFonts w:ascii="TH SarabunIT๙" w:hAnsi="TH SarabunIT๙" w:cs="TH SarabunIT๙"/>
                <w:spacing w:val="-6"/>
                <w:sz w:val="24"/>
                <w:szCs w:val="24"/>
              </w:rPr>
            </w:pPr>
            <w:r w:rsidRPr="00634E70">
              <w:rPr>
                <w:rFonts w:ascii="TH SarabunIT๙" w:hAnsi="TH SarabunIT๙" w:cs="TH SarabunIT๙" w:hint="cs"/>
                <w:spacing w:val="-6"/>
                <w:sz w:val="24"/>
                <w:szCs w:val="24"/>
                <w:cs/>
              </w:rPr>
              <w:t>(ก.ค.-ก.ย.๖๒</w:t>
            </w:r>
            <w:r w:rsidRPr="00634E70">
              <w:rPr>
                <w:rFonts w:ascii="TH SarabunIT๙" w:hAnsi="TH SarabunIT๙" w:cs="TH SarabunIT๙" w:hint="cs"/>
                <w:spacing w:val="-6"/>
                <w:szCs w:val="22"/>
                <w:cs/>
              </w:rPr>
              <w:t>)</w:t>
            </w:r>
          </w:p>
        </w:tc>
        <w:tc>
          <w:tcPr>
            <w:tcW w:w="642" w:type="dxa"/>
            <w:vMerge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1A434E" w:rsidTr="003F4507">
        <w:tc>
          <w:tcPr>
            <w:tcW w:w="2830" w:type="dxa"/>
          </w:tcPr>
          <w:p w:rsidR="00F930D7" w:rsidRPr="001A434E" w:rsidRDefault="00F930D7" w:rsidP="00265A25">
            <w:pPr>
              <w:rPr>
                <w:rFonts w:ascii="TH SarabunIT๙" w:hAnsi="TH SarabunIT๙" w:cs="TH SarabunIT๙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๔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.๒ </w:t>
            </w:r>
            <w:r w:rsidRPr="00F930D7">
              <w:rPr>
                <w:rFonts w:ascii="TH SarabunIT๙" w:hAnsi="TH SarabunIT๙" w:cs="TH SarabunIT๙" w:hint="cs"/>
                <w:sz w:val="28"/>
                <w:u w:val="single"/>
                <w:cs/>
              </w:rPr>
              <w:t>กลยุทธ์ที่ ๒</w:t>
            </w: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</w:t>
            </w:r>
            <w:r w:rsidR="00265A25">
              <w:rPr>
                <w:rFonts w:ascii="TH SarabunIT๙" w:hAnsi="TH SarabunIT๙" w:cs="TH SarabunIT๙" w:hint="cs"/>
                <w:sz w:val="28"/>
                <w:cs/>
              </w:rPr>
              <w:t>เสริมสร้างและธำรงไว้ซึ่งสันติภาพความมั่นคงและความยั่งยืนของจังหวัดเพชรบูรณ์ด้วยคุณธรรม</w:t>
            </w:r>
          </w:p>
        </w:tc>
        <w:tc>
          <w:tcPr>
            <w:tcW w:w="184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134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59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560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3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99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642" w:type="dxa"/>
          </w:tcPr>
          <w:p w:rsidR="00F930D7" w:rsidRPr="001A434E" w:rsidRDefault="00F930D7" w:rsidP="003F4507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F930D7" w:rsidRPr="00C45DA1" w:rsidTr="003F4507">
        <w:tc>
          <w:tcPr>
            <w:tcW w:w="2830" w:type="dxa"/>
          </w:tcPr>
          <w:p w:rsidR="00F930D7" w:rsidRPr="00C45DA1" w:rsidRDefault="00C45DA1" w:rsidP="00C45D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 xml:space="preserve">   ๔.๒.๑ </w:t>
            </w:r>
            <w:r w:rsidRPr="00C45DA1">
              <w:rPr>
                <w:rFonts w:ascii="TH SarabunIT๙" w:hAnsi="TH SarabunIT๙" w:cs="TH SarabunIT๙"/>
                <w:sz w:val="28"/>
                <w:cs/>
              </w:rPr>
              <w:t>โครงการ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>เสริมสร้าง</w:t>
            </w:r>
            <w:r w:rsidRPr="00C45DA1">
              <w:rPr>
                <w:rFonts w:ascii="TH SarabunIT๙" w:hAnsi="TH SarabunIT๙" w:cs="TH SarabunIT๙"/>
                <w:sz w:val="28"/>
                <w:cs/>
              </w:rPr>
              <w:t>ชุมชนคุณธรรม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 xml:space="preserve"> น้อมนำเศรษฐกิจพอเพียง</w:t>
            </w:r>
            <w:r w:rsidRPr="00C45DA1">
              <w:rPr>
                <w:rFonts w:ascii="TH SarabunIT๙" w:hAnsi="TH SarabunIT๙" w:cs="TH SarabunIT๙"/>
                <w:sz w:val="28"/>
                <w:cs/>
              </w:rPr>
              <w:t xml:space="preserve"> จังหวัดเพชรบูรณ์</w:t>
            </w:r>
          </w:p>
          <w:p w:rsidR="00F930D7" w:rsidRPr="00C45DA1" w:rsidRDefault="00F930D7" w:rsidP="00C45DA1">
            <w:pPr>
              <w:rPr>
                <w:rFonts w:ascii="TH SarabunIT๙" w:hAnsi="TH SarabunIT๙" w:cs="TH SarabunIT๙"/>
                <w:sz w:val="28"/>
              </w:rPr>
            </w:pPr>
          </w:p>
          <w:p w:rsidR="00F930D7" w:rsidRPr="00C45DA1" w:rsidRDefault="00F930D7" w:rsidP="00C45DA1">
            <w:pPr>
              <w:rPr>
                <w:rFonts w:ascii="TH SarabunIT๙" w:hAnsi="TH SarabunIT๙" w:cs="TH SarabunIT๙"/>
                <w:sz w:val="28"/>
                <w:cs/>
              </w:rPr>
            </w:pPr>
          </w:p>
        </w:tc>
        <w:tc>
          <w:tcPr>
            <w:tcW w:w="1843" w:type="dxa"/>
          </w:tcPr>
          <w:p w:rsidR="00C45DA1" w:rsidRPr="00C45DA1" w:rsidRDefault="00C45DA1" w:rsidP="00C45DA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 w:hint="cs"/>
                <w:cs/>
              </w:rPr>
            </w:pPr>
            <w:r w:rsidRPr="00C45DA1">
              <w:rPr>
                <w:rFonts w:ascii="TH SarabunIT๙" w:hAnsi="TH SarabunIT๙" w:cs="TH SarabunIT๙"/>
                <w:cs/>
              </w:rPr>
              <w:t>๑</w:t>
            </w:r>
            <w:r w:rsidRPr="00C45DA1">
              <w:rPr>
                <w:rFonts w:ascii="TH SarabunIT๙" w:hAnsi="TH SarabunIT๙" w:cs="TH SarabunIT๙"/>
              </w:rPr>
              <w:t xml:space="preserve"> </w:t>
            </w:r>
            <w:r w:rsidRPr="00C45DA1">
              <w:rPr>
                <w:rFonts w:ascii="TH SarabunIT๙" w:hAnsi="TH SarabunIT๙" w:cs="TH SarabunIT๙"/>
                <w:cs/>
              </w:rPr>
              <w:t>เพื่อสำรวจ ศึกษา และวิเคราะห์ข้อมูลพื้นฐานใน</w:t>
            </w:r>
            <w:r w:rsidRPr="00C45DA1">
              <w:rPr>
                <w:rFonts w:ascii="TH SarabunIT๙" w:hAnsi="TH SarabunIT๙" w:cs="TH SarabunIT๙" w:hint="cs"/>
                <w:cs/>
              </w:rPr>
              <w:t>ชุมชนคุณธรรม</w:t>
            </w:r>
          </w:p>
          <w:p w:rsidR="00C45DA1" w:rsidRPr="00C45DA1" w:rsidRDefault="00C45DA1" w:rsidP="00C45DA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45DA1">
              <w:rPr>
                <w:rFonts w:ascii="TH SarabunIT๙" w:hAnsi="TH SarabunIT๙" w:cs="TH SarabunIT๙"/>
                <w:cs/>
              </w:rPr>
              <w:t>๒</w:t>
            </w:r>
            <w:r w:rsidRPr="00C45DA1">
              <w:rPr>
                <w:rFonts w:ascii="TH SarabunIT๙" w:hAnsi="TH SarabunIT๙" w:cs="TH SarabunIT๙"/>
              </w:rPr>
              <w:t xml:space="preserve">. </w:t>
            </w:r>
            <w:r w:rsidRPr="00C45DA1">
              <w:rPr>
                <w:rFonts w:ascii="TH SarabunIT๙" w:hAnsi="TH SarabunIT๙" w:cs="TH SarabunIT๙"/>
                <w:cs/>
              </w:rPr>
              <w:t>เพื่อ</w:t>
            </w:r>
            <w:r w:rsidRPr="00C45DA1">
              <w:rPr>
                <w:rFonts w:ascii="TH SarabunIT๙" w:hAnsi="TH SarabunIT๙" w:cs="TH SarabunIT๙" w:hint="cs"/>
                <w:cs/>
              </w:rPr>
              <w:t>ชี้แจงกระบวนการดำเนินงานชุมชนคุณธรรมในพื้นที่</w:t>
            </w:r>
          </w:p>
          <w:p w:rsidR="00C45DA1" w:rsidRPr="00C45DA1" w:rsidRDefault="00C45DA1" w:rsidP="00C45DA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45DA1">
              <w:rPr>
                <w:rFonts w:ascii="TH SarabunIT๙" w:hAnsi="TH SarabunIT๙" w:cs="TH SarabunIT๙" w:hint="cs"/>
                <w:cs/>
              </w:rPr>
              <w:t>๓</w:t>
            </w:r>
            <w:r w:rsidRPr="00C45DA1">
              <w:rPr>
                <w:rFonts w:ascii="TH SarabunIT๙" w:hAnsi="TH SarabunIT๙" w:cs="TH SarabunIT๙"/>
              </w:rPr>
              <w:t xml:space="preserve"> </w:t>
            </w:r>
            <w:r w:rsidRPr="00C45DA1">
              <w:rPr>
                <w:rFonts w:ascii="TH SarabunIT๙" w:hAnsi="TH SarabunIT๙" w:cs="TH SarabunIT๙"/>
                <w:cs/>
              </w:rPr>
              <w:t>เพื่อสร้างความ</w:t>
            </w:r>
            <w:r w:rsidRPr="00C45DA1">
              <w:rPr>
                <w:rFonts w:ascii="TH SarabunIT๙" w:hAnsi="TH SarabunIT๙" w:cs="TH SarabunIT๙" w:hint="cs"/>
                <w:cs/>
              </w:rPr>
              <w:t>สัมพันธ์</w:t>
            </w:r>
            <w:r w:rsidRPr="00C45DA1">
              <w:rPr>
                <w:rFonts w:ascii="TH SarabunIT๙" w:hAnsi="TH SarabunIT๙" w:cs="TH SarabunIT๙"/>
                <w:cs/>
              </w:rPr>
              <w:t>และมีส่วนร่วมในการพัฒนา</w:t>
            </w:r>
            <w:r w:rsidRPr="00C45DA1">
              <w:rPr>
                <w:rFonts w:ascii="TH SarabunIT๙" w:hAnsi="TH SarabunIT๙" w:cs="TH SarabunIT๙" w:hint="cs"/>
                <w:cs/>
              </w:rPr>
              <w:t>ชุมชนคุณธรรมร่วมกัน</w:t>
            </w:r>
          </w:p>
          <w:p w:rsidR="00F930D7" w:rsidRPr="00C45DA1" w:rsidRDefault="00F930D7" w:rsidP="00C45DA1">
            <w:pPr>
              <w:pStyle w:val="a7"/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</w:p>
        </w:tc>
        <w:tc>
          <w:tcPr>
            <w:tcW w:w="1134" w:type="dxa"/>
          </w:tcPr>
          <w:p w:rsidR="00C45DA1" w:rsidRPr="00C45DA1" w:rsidRDefault="00C45DA1" w:rsidP="00C45DA1">
            <w:pPr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สำนักงานวัฒนธรรมจังหวัดเพชรบูรณ์</w:t>
            </w:r>
          </w:p>
        </w:tc>
        <w:tc>
          <w:tcPr>
            <w:tcW w:w="1559" w:type="dxa"/>
          </w:tcPr>
          <w:p w:rsidR="00F930D7" w:rsidRPr="00C45DA1" w:rsidRDefault="00C45DA1" w:rsidP="00C45DA1">
            <w:pPr>
              <w:pStyle w:val="a7"/>
              <w:tabs>
                <w:tab w:val="left" w:pos="1134"/>
              </w:tabs>
              <w:spacing w:before="0" w:beforeAutospacing="0" w:after="0" w:afterAutospacing="0"/>
              <w:rPr>
                <w:rFonts w:ascii="TH SarabunIT๙" w:hAnsi="TH SarabunIT๙" w:cs="TH SarabunIT๙"/>
              </w:rPr>
            </w:pPr>
            <w:r w:rsidRPr="00C45DA1">
              <w:rPr>
                <w:rFonts w:ascii="TH SarabunIT๙" w:hAnsi="TH SarabunIT๙" w:cs="TH SarabunIT๙" w:hint="cs"/>
                <w:cs/>
              </w:rPr>
              <w:t>กระบวนการดำเนินงานฯ ไม่น้อยกว่า ๓</w:t>
            </w:r>
            <w:r w:rsidRPr="00C45DA1">
              <w:rPr>
                <w:rFonts w:ascii="TH SarabunIT๙" w:hAnsi="TH SarabunIT๙" w:cs="TH SarabunIT๙"/>
                <w:cs/>
              </w:rPr>
              <w:t>๐ คน</w:t>
            </w:r>
            <w:r w:rsidRPr="00C45DA1">
              <w:rPr>
                <w:rFonts w:ascii="TH SarabunIT๙" w:hAnsi="TH SarabunIT๙" w:cs="TH SarabunIT๙" w:hint="cs"/>
                <w:cs/>
              </w:rPr>
              <w:t xml:space="preserve">/ชุมชน </w:t>
            </w:r>
          </w:p>
        </w:tc>
        <w:tc>
          <w:tcPr>
            <w:tcW w:w="1560" w:type="dxa"/>
          </w:tcPr>
          <w:p w:rsidR="00C45DA1" w:rsidRPr="00C45DA1" w:rsidRDefault="00C45DA1" w:rsidP="00C45DA1">
            <w:pPr>
              <w:tabs>
                <w:tab w:val="left" w:pos="1134"/>
              </w:tabs>
              <w:rPr>
                <w:rFonts w:ascii="TH SarabunIT๙" w:hAnsi="TH SarabunIT๙" w:cs="TH SarabunIT๙" w:hint="cs"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๑.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 xml:space="preserve">บวร </w:t>
            </w:r>
            <w:r w:rsidRPr="00C45DA1">
              <w:rPr>
                <w:rFonts w:ascii="TH SarabunIT๙" w:hAnsi="TH SarabunIT๙" w:cs="TH SarabunIT๙"/>
                <w:sz w:val="28"/>
              </w:rPr>
              <w:t>“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>บ้าน วัด โรงเรียน</w:t>
            </w:r>
            <w:r w:rsidRPr="00C45DA1">
              <w:rPr>
                <w:rFonts w:ascii="TH SarabunIT๙" w:hAnsi="TH SarabunIT๙" w:cs="TH SarabunIT๙"/>
                <w:sz w:val="28"/>
              </w:rPr>
              <w:t>”</w:t>
            </w:r>
            <w:r w:rsidRPr="00C45DA1">
              <w:rPr>
                <w:rFonts w:ascii="TH SarabunIT๙" w:hAnsi="TH SarabunIT๙" w:cs="TH SarabunIT๙" w:hint="cs"/>
                <w:sz w:val="28"/>
                <w:cs/>
              </w:rPr>
              <w:t>ในพื้นที่ชุมชนคุณธรรมทั้ง ๑๑ ชุมชน ดำเนินงานจนบรรลุ ผลสำเร็จตามเกณฑ์มาตรฐานชุมชนคุณธรรม</w:t>
            </w:r>
          </w:p>
          <w:p w:rsidR="00C45DA1" w:rsidRPr="00C45DA1" w:rsidRDefault="00C45DA1" w:rsidP="00C45DA1">
            <w:pPr>
              <w:tabs>
                <w:tab w:val="left" w:pos="1134"/>
              </w:tabs>
              <w:rPr>
                <w:rFonts w:ascii="TH SarabunIT๙" w:hAnsi="TH SarabunIT๙" w:cs="TH SarabunIT๙" w:hint="cs"/>
                <w:sz w:val="28"/>
                <w:cs/>
              </w:rPr>
            </w:pPr>
            <w:r w:rsidRPr="00C45DA1">
              <w:rPr>
                <w:rFonts w:ascii="TH SarabunIT๙" w:hAnsi="TH SarabunIT๙" w:cs="TH SarabunIT๙" w:hint="cs"/>
                <w:sz w:val="28"/>
                <w:cs/>
              </w:rPr>
              <w:t>๒. ชุมชนคุณธรรม น้อมนำหลักปรัชญาเศรษฐกิจพอเพียงมาใช้เป็นแนวทาง               ในการดำเนินชีวิต</w:t>
            </w:r>
          </w:p>
          <w:p w:rsidR="00F930D7" w:rsidRPr="00C45DA1" w:rsidRDefault="00F930D7" w:rsidP="00C45DA1">
            <w:pPr>
              <w:rPr>
                <w:rFonts w:ascii="TH SarabunIT๙" w:hAnsi="TH SarabunIT๙" w:cs="TH SarabunIT๙"/>
                <w:sz w:val="28"/>
              </w:rPr>
            </w:pPr>
          </w:p>
        </w:tc>
        <w:tc>
          <w:tcPr>
            <w:tcW w:w="1417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 w:hint="cs"/>
                <w:sz w:val="28"/>
                <w:cs/>
              </w:rPr>
              <w:t>๑๑๐,๐๐๐</w:t>
            </w:r>
          </w:p>
        </w:tc>
        <w:tc>
          <w:tcPr>
            <w:tcW w:w="992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3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992" w:type="dxa"/>
          </w:tcPr>
          <w:p w:rsidR="00F930D7" w:rsidRPr="00C45DA1" w:rsidRDefault="00C45DA1" w:rsidP="00C45DA1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>
              <w:rPr>
                <w:rFonts w:ascii="TH SarabunIT๙" w:hAnsi="TH SarabunIT๙" w:cs="TH SarabunIT๙"/>
                <w:sz w:val="28"/>
              </w:rPr>
              <w:sym w:font="Wingdings" w:char="F0FC"/>
            </w:r>
          </w:p>
        </w:tc>
        <w:tc>
          <w:tcPr>
            <w:tcW w:w="642" w:type="dxa"/>
          </w:tcPr>
          <w:p w:rsidR="00F930D7" w:rsidRPr="00C45DA1" w:rsidRDefault="00F930D7" w:rsidP="00C45DA1">
            <w:pPr>
              <w:rPr>
                <w:rFonts w:ascii="TH SarabunIT๙" w:hAnsi="TH SarabunIT๙" w:cs="TH SarabunIT๙"/>
                <w:sz w:val="28"/>
              </w:rPr>
            </w:pPr>
          </w:p>
        </w:tc>
      </w:tr>
      <w:tr w:rsidR="00342AB6" w:rsidRPr="00342AB6" w:rsidTr="003F4507">
        <w:tc>
          <w:tcPr>
            <w:tcW w:w="2830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843" w:type="dxa"/>
          </w:tcPr>
          <w:p w:rsidR="00342AB6" w:rsidRPr="00342AB6" w:rsidRDefault="00342AB6" w:rsidP="00342AB6">
            <w:pPr>
              <w:pStyle w:val="a7"/>
              <w:spacing w:before="0" w:beforeAutospacing="0" w:after="0" w:afterAutospacing="0"/>
              <w:jc w:val="center"/>
              <w:rPr>
                <w:rFonts w:ascii="TH SarabunIT๙" w:hAnsi="TH SarabunIT๙" w:cs="TH SarabunIT๙"/>
                <w:b/>
                <w:bCs/>
                <w:cs/>
              </w:rPr>
            </w:pPr>
          </w:p>
        </w:tc>
        <w:tc>
          <w:tcPr>
            <w:tcW w:w="1134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1559" w:type="dxa"/>
          </w:tcPr>
          <w:p w:rsidR="00342AB6" w:rsidRPr="00342AB6" w:rsidRDefault="00342AB6" w:rsidP="00342AB6">
            <w:pPr>
              <w:pStyle w:val="a7"/>
              <w:tabs>
                <w:tab w:val="left" w:pos="1134"/>
              </w:tabs>
              <w:spacing w:before="0" w:beforeAutospacing="0" w:after="0" w:afterAutospacing="0"/>
              <w:jc w:val="center"/>
              <w:rPr>
                <w:rFonts w:ascii="TH SarabunIT๙" w:hAnsi="TH SarabunIT๙" w:cs="TH SarabunIT๙" w:hint="cs"/>
                <w:b/>
                <w:bCs/>
                <w:cs/>
              </w:rPr>
            </w:pPr>
          </w:p>
        </w:tc>
        <w:tc>
          <w:tcPr>
            <w:tcW w:w="1560" w:type="dxa"/>
          </w:tcPr>
          <w:p w:rsidR="00342AB6" w:rsidRPr="00342AB6" w:rsidRDefault="00342AB6" w:rsidP="00342AB6">
            <w:pPr>
              <w:tabs>
                <w:tab w:val="left" w:pos="1134"/>
              </w:tabs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</w:p>
        </w:tc>
        <w:tc>
          <w:tcPr>
            <w:tcW w:w="1417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</w:pPr>
            <w:r>
              <w:rPr>
                <w:rFonts w:ascii="TH SarabunIT๙" w:hAnsi="TH SarabunIT๙" w:cs="TH SarabunIT๙" w:hint="cs"/>
                <w:b/>
                <w:bCs/>
                <w:sz w:val="28"/>
                <w:cs/>
              </w:rPr>
              <w:t>๑๑๐,๐๐๐</w:t>
            </w:r>
          </w:p>
        </w:tc>
        <w:tc>
          <w:tcPr>
            <w:tcW w:w="992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3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992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  <w:tc>
          <w:tcPr>
            <w:tcW w:w="642" w:type="dxa"/>
          </w:tcPr>
          <w:p w:rsidR="00342AB6" w:rsidRPr="00342AB6" w:rsidRDefault="00342AB6" w:rsidP="00342AB6">
            <w:pPr>
              <w:jc w:val="center"/>
              <w:rPr>
                <w:rFonts w:ascii="TH SarabunIT๙" w:hAnsi="TH SarabunIT๙" w:cs="TH SarabunIT๙"/>
                <w:b/>
                <w:bCs/>
                <w:sz w:val="28"/>
              </w:rPr>
            </w:pPr>
          </w:p>
        </w:tc>
      </w:tr>
    </w:tbl>
    <w:p w:rsidR="00F930D7" w:rsidRPr="001A434E" w:rsidRDefault="00F930D7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:rsidR="00087D7E" w:rsidRPr="00522CCE" w:rsidRDefault="00087D7E" w:rsidP="00087D7E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sectPr w:rsidR="00087D7E" w:rsidRPr="00522CCE" w:rsidSect="00F930D7">
      <w:pgSz w:w="16838" w:h="11906" w:orient="landscape"/>
      <w:pgMar w:top="1021" w:right="822" w:bottom="964" w:left="992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eelawadee"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7D7E"/>
    <w:rsid w:val="000128EC"/>
    <w:rsid w:val="000208B2"/>
    <w:rsid w:val="00087D7E"/>
    <w:rsid w:val="001A434E"/>
    <w:rsid w:val="001C31D7"/>
    <w:rsid w:val="00265A25"/>
    <w:rsid w:val="00342AB6"/>
    <w:rsid w:val="00385F9D"/>
    <w:rsid w:val="004507B3"/>
    <w:rsid w:val="00522CCE"/>
    <w:rsid w:val="00634E70"/>
    <w:rsid w:val="006462AE"/>
    <w:rsid w:val="00710B92"/>
    <w:rsid w:val="007408E5"/>
    <w:rsid w:val="00770278"/>
    <w:rsid w:val="007F5336"/>
    <w:rsid w:val="00A87127"/>
    <w:rsid w:val="00AA7DD7"/>
    <w:rsid w:val="00AB2DAD"/>
    <w:rsid w:val="00B94BAF"/>
    <w:rsid w:val="00C45DA1"/>
    <w:rsid w:val="00DA72A2"/>
    <w:rsid w:val="00DE7122"/>
    <w:rsid w:val="00E00865"/>
    <w:rsid w:val="00F93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4C5062B-D10F-4E9E-81DF-6CA1EDCAF9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A43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34E7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E7122"/>
    <w:pPr>
      <w:spacing w:after="0" w:line="240" w:lineRule="auto"/>
    </w:pPr>
    <w:rPr>
      <w:rFonts w:ascii="Leelawadee" w:hAnsi="Leelawadee" w:cs="Angsana New"/>
      <w:sz w:val="18"/>
      <w:szCs w:val="22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DE7122"/>
    <w:rPr>
      <w:rFonts w:ascii="Leelawadee" w:hAnsi="Leelawadee" w:cs="Angsana New"/>
      <w:sz w:val="18"/>
      <w:szCs w:val="22"/>
    </w:rPr>
  </w:style>
  <w:style w:type="paragraph" w:styleId="a7">
    <w:name w:val="Normal (Web)"/>
    <w:basedOn w:val="a"/>
    <w:rsid w:val="00F930D7"/>
    <w:pPr>
      <w:spacing w:before="100" w:beforeAutospacing="1" w:after="100" w:afterAutospacing="1" w:line="240" w:lineRule="auto"/>
    </w:pPr>
    <w:rPr>
      <w:rFonts w:ascii="Angsana New" w:eastAsia="Calibri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153</Words>
  <Characters>876</Characters>
  <Application>Microsoft Office Word</Application>
  <DocSecurity>0</DocSecurity>
  <Lines>7</Lines>
  <Paragraphs>2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6</cp:revision>
  <cp:lastPrinted>2018-12-25T10:13:00Z</cp:lastPrinted>
  <dcterms:created xsi:type="dcterms:W3CDTF">2018-12-24T06:23:00Z</dcterms:created>
  <dcterms:modified xsi:type="dcterms:W3CDTF">2018-12-25T10:16:00Z</dcterms:modified>
</cp:coreProperties>
</file>